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0B" w:rsidRDefault="00561BFA"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1DBCA903" wp14:editId="69ACA93C">
            <wp:simplePos x="0" y="0"/>
            <wp:positionH relativeFrom="column">
              <wp:posOffset>3924300</wp:posOffset>
            </wp:positionH>
            <wp:positionV relativeFrom="paragraph">
              <wp:posOffset>-428625</wp:posOffset>
            </wp:positionV>
            <wp:extent cx="2076450" cy="742950"/>
            <wp:effectExtent l="0" t="0" r="0" b="0"/>
            <wp:wrapNone/>
            <wp:docPr id="5" name="Picture 5" descr="C:\Users\michaela.INO\AppData\Local\Microsoft\Windows\Temporary Internet Files\Content.Outlook\EDCJSQ4V\P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chaela.INO\AppData\Local\Microsoft\Windows\Temporary Internet Files\Content.Outlook\EDCJSQ4V\PN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60288" behindDoc="1" locked="0" layoutInCell="1" allowOverlap="1" wp14:anchorId="227A92F0" wp14:editId="5363B2DD">
            <wp:simplePos x="0" y="0"/>
            <wp:positionH relativeFrom="column">
              <wp:posOffset>-428625</wp:posOffset>
            </wp:positionH>
            <wp:positionV relativeFrom="paragraph">
              <wp:posOffset>-700405</wp:posOffset>
            </wp:positionV>
            <wp:extent cx="2314575" cy="1285875"/>
            <wp:effectExtent l="0" t="0" r="9525" b="9525"/>
            <wp:wrapNone/>
            <wp:docPr id="3" name="Picture 3" descr="C:\Users\michaela.INO\Desktop\High Res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haela.INO\Desktop\High Res -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09861499" wp14:editId="77D0DB50">
            <wp:simplePos x="0" y="0"/>
            <wp:positionH relativeFrom="column">
              <wp:posOffset>2009775</wp:posOffset>
            </wp:positionH>
            <wp:positionV relativeFrom="paragraph">
              <wp:posOffset>-723900</wp:posOffset>
            </wp:positionV>
            <wp:extent cx="1866900" cy="1333500"/>
            <wp:effectExtent l="0" t="0" r="0" b="0"/>
            <wp:wrapNone/>
            <wp:docPr id="4" name="Picture 4" descr="C:\Users\michaela.INO\AppData\Local\Microsoft\Windows\Temporary Internet Files\Content.Outlook\EDCJSQ4V\Siptu_Logo_Web_Final_1-140x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chaela.INO\AppData\Local\Microsoft\Windows\Temporary Internet Files\Content.Outlook\EDCJSQ4V\Siptu_Logo_Web_Final_1-140x14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426" w:rsidRDefault="005A7426"/>
    <w:p w:rsidR="005A7426" w:rsidRDefault="005A7426"/>
    <w:p w:rsidR="005A7426" w:rsidRPr="00F56F7F" w:rsidRDefault="005A7426">
      <w:pPr>
        <w:rPr>
          <w:sz w:val="12"/>
          <w:szCs w:val="12"/>
        </w:rPr>
      </w:pPr>
    </w:p>
    <w:p w:rsidR="00DE75AA" w:rsidRPr="00DE75AA" w:rsidRDefault="00DE75AA" w:rsidP="00DE75AA">
      <w:pPr>
        <w:jc w:val="center"/>
        <w:rPr>
          <w:b/>
          <w:sz w:val="72"/>
          <w:szCs w:val="72"/>
        </w:rPr>
      </w:pPr>
      <w:proofErr w:type="gramStart"/>
      <w:r w:rsidRPr="00DE75AA">
        <w:rPr>
          <w:b/>
          <w:sz w:val="72"/>
          <w:szCs w:val="72"/>
        </w:rPr>
        <w:t>NEWSFLASH</w:t>
      </w:r>
      <w:r w:rsidR="005A1FB8">
        <w:rPr>
          <w:b/>
          <w:sz w:val="72"/>
          <w:szCs w:val="72"/>
        </w:rPr>
        <w:t xml:space="preserve"> NO.</w:t>
      </w:r>
      <w:proofErr w:type="gramEnd"/>
      <w:r w:rsidR="005A1FB8">
        <w:rPr>
          <w:b/>
          <w:sz w:val="72"/>
          <w:szCs w:val="72"/>
        </w:rPr>
        <w:t xml:space="preserve"> 5</w:t>
      </w:r>
    </w:p>
    <w:p w:rsidR="00DE75AA" w:rsidRDefault="00DE75AA" w:rsidP="00DE75AA">
      <w:pPr>
        <w:jc w:val="center"/>
        <w:rPr>
          <w:b/>
        </w:rPr>
      </w:pPr>
    </w:p>
    <w:p w:rsidR="00DE75AA" w:rsidRPr="00DE75AA" w:rsidRDefault="00DE75AA" w:rsidP="00DE75AA">
      <w:pPr>
        <w:jc w:val="center"/>
        <w:rPr>
          <w:b/>
          <w:sz w:val="44"/>
          <w:szCs w:val="44"/>
        </w:rPr>
      </w:pPr>
      <w:r w:rsidRPr="00DE75AA">
        <w:rPr>
          <w:b/>
          <w:sz w:val="44"/>
          <w:szCs w:val="44"/>
        </w:rPr>
        <w:t>FOR THE ATTENTION OF ALL MEMBERS</w:t>
      </w:r>
    </w:p>
    <w:p w:rsidR="00E73732" w:rsidRDefault="00E73732">
      <w:pPr>
        <w:rPr>
          <w:b/>
          <w:sz w:val="23"/>
          <w:szCs w:val="23"/>
          <w:u w:val="single"/>
        </w:rPr>
      </w:pPr>
    </w:p>
    <w:p w:rsidR="00523B9C" w:rsidRDefault="0060669C" w:rsidP="00523B9C">
      <w:pPr>
        <w:jc w:val="right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Tuesday, 04 November 2014</w:t>
      </w:r>
    </w:p>
    <w:p w:rsidR="00523B9C" w:rsidRPr="00523B9C" w:rsidRDefault="00523B9C" w:rsidP="00523B9C">
      <w:pPr>
        <w:jc w:val="right"/>
        <w:rPr>
          <w:b/>
          <w:i/>
          <w:sz w:val="23"/>
          <w:szCs w:val="23"/>
        </w:rPr>
      </w:pPr>
    </w:p>
    <w:p w:rsidR="005A7426" w:rsidRPr="00DE75AA" w:rsidRDefault="005A7426">
      <w:pPr>
        <w:rPr>
          <w:b/>
          <w:u w:val="single"/>
        </w:rPr>
      </w:pPr>
      <w:r w:rsidRPr="00DE75AA">
        <w:rPr>
          <w:b/>
          <w:u w:val="single"/>
        </w:rPr>
        <w:t>Re:  Nursing and Midwifery Board of Ireland</w:t>
      </w:r>
      <w:r w:rsidR="00AF46EB" w:rsidRPr="00DE75AA">
        <w:rPr>
          <w:b/>
          <w:u w:val="single"/>
        </w:rPr>
        <w:t xml:space="preserve"> (NMBI)</w:t>
      </w:r>
      <w:r w:rsidRPr="00DE75AA">
        <w:rPr>
          <w:b/>
          <w:u w:val="single"/>
        </w:rPr>
        <w:t xml:space="preserve"> - 2015 Retention Fee</w:t>
      </w:r>
    </w:p>
    <w:p w:rsidR="005A7426" w:rsidRPr="00DE75AA" w:rsidRDefault="005A7426">
      <w:pPr>
        <w:rPr>
          <w:b/>
          <w:u w:val="single"/>
        </w:rPr>
      </w:pPr>
    </w:p>
    <w:p w:rsidR="005A7426" w:rsidRPr="00DE75AA" w:rsidRDefault="005A7426">
      <w:r w:rsidRPr="00DE75AA">
        <w:t xml:space="preserve">Dear </w:t>
      </w:r>
      <w:r w:rsidR="00AF46EB" w:rsidRPr="00DE75AA">
        <w:t>Member</w:t>
      </w:r>
    </w:p>
    <w:p w:rsidR="005A7426" w:rsidRPr="00F56F7F" w:rsidRDefault="005A7426">
      <w:pPr>
        <w:rPr>
          <w:sz w:val="20"/>
          <w:szCs w:val="20"/>
        </w:rPr>
      </w:pPr>
    </w:p>
    <w:p w:rsidR="00E42844" w:rsidRDefault="00E42844" w:rsidP="0060669C">
      <w:r>
        <w:t xml:space="preserve">We refer to our previous newsletters, in relation to </w:t>
      </w:r>
      <w:r w:rsidR="0060669C">
        <w:t xml:space="preserve">the </w:t>
      </w:r>
      <w:proofErr w:type="spellStart"/>
      <w:r w:rsidR="0060669C">
        <w:t>ongoing</w:t>
      </w:r>
      <w:proofErr w:type="spellEnd"/>
      <w:r w:rsidR="0060669C">
        <w:t xml:space="preserve"> campaign of opposition to the NMBI proposed fee increase, and wish to advise you of the following:</w:t>
      </w:r>
    </w:p>
    <w:p w:rsidR="0060669C" w:rsidRDefault="0060669C" w:rsidP="0060669C"/>
    <w:p w:rsidR="0060669C" w:rsidRPr="00F56F7F" w:rsidRDefault="0060669C" w:rsidP="00F56F7F">
      <w:pPr>
        <w:ind w:left="720" w:hanging="720"/>
        <w:rPr>
          <w:b/>
          <w:i/>
        </w:rPr>
      </w:pPr>
      <w:r>
        <w:t>1.</w:t>
      </w:r>
      <w:r>
        <w:tab/>
      </w:r>
      <w:r>
        <w:rPr>
          <w:b/>
          <w:i/>
        </w:rPr>
        <w:t>NMBI Renewal Notices</w:t>
      </w:r>
    </w:p>
    <w:p w:rsidR="0060669C" w:rsidRDefault="0060669C" w:rsidP="00F56F7F">
      <w:pPr>
        <w:ind w:left="720" w:hanging="720"/>
      </w:pPr>
      <w:r>
        <w:rPr>
          <w:b/>
          <w:i/>
        </w:rPr>
        <w:tab/>
      </w:r>
      <w:r>
        <w:t>We understand that NMBI has begun to issue renewal notices, with regard to registration, to nurses and midwives across the country.</w:t>
      </w:r>
    </w:p>
    <w:p w:rsidR="0060669C" w:rsidRDefault="0060669C" w:rsidP="00F56F7F">
      <w:pPr>
        <w:ind w:left="720" w:hanging="720"/>
      </w:pPr>
    </w:p>
    <w:p w:rsidR="0060669C" w:rsidRDefault="0060669C" w:rsidP="00F56F7F">
      <w:pPr>
        <w:ind w:left="720" w:hanging="720"/>
      </w:pPr>
      <w:r>
        <w:tab/>
        <w:t xml:space="preserve">All members are advised to </w:t>
      </w:r>
      <w:r w:rsidRPr="00E60C9D">
        <w:rPr>
          <w:b/>
          <w:u w:val="single"/>
        </w:rPr>
        <w:t>make no payment to NMBI</w:t>
      </w:r>
      <w:r>
        <w:t>, at this time, and await further advice through your respective union.</w:t>
      </w:r>
    </w:p>
    <w:p w:rsidR="0060669C" w:rsidRDefault="0060669C" w:rsidP="00F56F7F">
      <w:pPr>
        <w:ind w:left="720" w:hanging="720"/>
      </w:pPr>
    </w:p>
    <w:p w:rsidR="0060669C" w:rsidRDefault="0060669C" w:rsidP="00F56F7F">
      <w:pPr>
        <w:ind w:left="720" w:hanging="720"/>
      </w:pPr>
      <w:r>
        <w:tab/>
        <w:t xml:space="preserve">This is to allow us assess developments, emerging from the matter being raised under </w:t>
      </w:r>
      <w:proofErr w:type="spellStart"/>
      <w:r>
        <w:t>Haddington</w:t>
      </w:r>
      <w:proofErr w:type="spellEnd"/>
      <w:r>
        <w:t xml:space="preserve"> Road and the subject of various meetings</w:t>
      </w:r>
      <w:r w:rsidR="00E60C9D">
        <w:t>,</w:t>
      </w:r>
      <w:r>
        <w:t xml:space="preserve"> which will, on an </w:t>
      </w:r>
      <w:proofErr w:type="spellStart"/>
      <w:r>
        <w:t>ongoing</w:t>
      </w:r>
      <w:proofErr w:type="spellEnd"/>
      <w:r>
        <w:t xml:space="preserve"> basis, be advised to you.</w:t>
      </w:r>
    </w:p>
    <w:p w:rsidR="0060669C" w:rsidRDefault="0060669C" w:rsidP="00F56F7F">
      <w:pPr>
        <w:ind w:left="720" w:hanging="720"/>
      </w:pPr>
    </w:p>
    <w:p w:rsidR="0060669C" w:rsidRDefault="0060669C" w:rsidP="00F56F7F">
      <w:pPr>
        <w:ind w:left="720" w:hanging="720"/>
        <w:rPr>
          <w:b/>
          <w:i/>
        </w:rPr>
      </w:pPr>
      <w:r>
        <w:t>2.</w:t>
      </w:r>
      <w:r>
        <w:tab/>
      </w:r>
      <w:r w:rsidR="00DF7179">
        <w:rPr>
          <w:b/>
          <w:i/>
        </w:rPr>
        <w:t>Payment of €100 Registration Fee</w:t>
      </w:r>
    </w:p>
    <w:p w:rsidR="0060669C" w:rsidRDefault="0060669C" w:rsidP="00F56F7F">
      <w:pPr>
        <w:ind w:left="720" w:hanging="720"/>
      </w:pPr>
      <w:r>
        <w:rPr>
          <w:b/>
          <w:i/>
        </w:rPr>
        <w:tab/>
      </w:r>
      <w:r>
        <w:t>As our three unions have consistently pointed out we accept the need for a strong regulatory body, for nursing and midwifery</w:t>
      </w:r>
      <w:r w:rsidR="00E60C9D">
        <w:t>.  This Body should</w:t>
      </w:r>
      <w:r>
        <w:t xml:space="preserve"> protect the public by ensuring nurses and midwives can practice in a clinical environment conducive to safe practice.</w:t>
      </w:r>
    </w:p>
    <w:p w:rsidR="0060669C" w:rsidRDefault="0060669C" w:rsidP="00F56F7F">
      <w:pPr>
        <w:ind w:left="720" w:hanging="720"/>
      </w:pPr>
    </w:p>
    <w:p w:rsidR="0060669C" w:rsidRDefault="0060669C" w:rsidP="00F56F7F">
      <w:pPr>
        <w:ind w:left="720" w:hanging="720"/>
      </w:pPr>
      <w:r>
        <w:tab/>
      </w:r>
      <w:r w:rsidR="00E60C9D">
        <w:t xml:space="preserve">Consistent with this collective position </w:t>
      </w:r>
      <w:r>
        <w:t xml:space="preserve">we will advise you, in due course, as to when to forward your </w:t>
      </w:r>
      <w:r w:rsidRPr="0060669C">
        <w:rPr>
          <w:b/>
          <w:u w:val="single"/>
        </w:rPr>
        <w:t>€100 fee</w:t>
      </w:r>
      <w:r>
        <w:t xml:space="preserve"> for registration to NMBI.  We will be asking that all payments are made </w:t>
      </w:r>
      <w:r w:rsidR="00B30014">
        <w:t>in a manner that allows you</w:t>
      </w:r>
      <w:r>
        <w:t xml:space="preserve"> keep a record of making this payment.</w:t>
      </w:r>
    </w:p>
    <w:p w:rsidR="0060669C" w:rsidRDefault="0060669C" w:rsidP="00F56F7F">
      <w:pPr>
        <w:ind w:left="720" w:hanging="720"/>
      </w:pPr>
    </w:p>
    <w:p w:rsidR="0060669C" w:rsidRDefault="0060669C" w:rsidP="00F56F7F">
      <w:pPr>
        <w:ind w:left="720" w:hanging="720"/>
      </w:pPr>
      <w:r>
        <w:tab/>
        <w:t>Obviously, even at this late stage, we would ask all members, who have not already done so</w:t>
      </w:r>
      <w:r w:rsidR="00B30014">
        <w:t>,</w:t>
      </w:r>
      <w:r>
        <w:t xml:space="preserve"> to </w:t>
      </w:r>
      <w:r>
        <w:rPr>
          <w:b/>
        </w:rPr>
        <w:t>immediately cancel their direct debit</w:t>
      </w:r>
      <w:r w:rsidR="00DF7179">
        <w:rPr>
          <w:b/>
        </w:rPr>
        <w:t xml:space="preserve"> to NMBI</w:t>
      </w:r>
      <w:r>
        <w:t xml:space="preserve"> so that </w:t>
      </w:r>
      <w:r w:rsidR="00DF7179">
        <w:t>no</w:t>
      </w:r>
      <w:r>
        <w:t xml:space="preserve"> payment in excess of €100 is made.</w:t>
      </w:r>
    </w:p>
    <w:p w:rsidR="0060669C" w:rsidRDefault="0060669C" w:rsidP="00F56F7F">
      <w:pPr>
        <w:ind w:left="720" w:hanging="720"/>
      </w:pPr>
    </w:p>
    <w:p w:rsidR="0060669C" w:rsidRDefault="0060669C" w:rsidP="00F56F7F">
      <w:pPr>
        <w:ind w:left="720" w:hanging="720"/>
        <w:rPr>
          <w:b/>
          <w:i/>
        </w:rPr>
      </w:pPr>
      <w:r>
        <w:t>3.</w:t>
      </w:r>
      <w:r>
        <w:tab/>
      </w:r>
      <w:r>
        <w:rPr>
          <w:b/>
          <w:i/>
        </w:rPr>
        <w:t>Meeting with Department of Health</w:t>
      </w:r>
      <w:r w:rsidR="00F56F7F">
        <w:rPr>
          <w:b/>
          <w:i/>
        </w:rPr>
        <w:t>/</w:t>
      </w:r>
      <w:proofErr w:type="spellStart"/>
      <w:r w:rsidR="00F56F7F">
        <w:rPr>
          <w:b/>
          <w:i/>
        </w:rPr>
        <w:t>Haddington</w:t>
      </w:r>
      <w:proofErr w:type="spellEnd"/>
      <w:r w:rsidR="00F56F7F">
        <w:rPr>
          <w:b/>
          <w:i/>
        </w:rPr>
        <w:t xml:space="preserve"> Road Agreement</w:t>
      </w:r>
    </w:p>
    <w:p w:rsidR="0060669C" w:rsidRDefault="0060669C" w:rsidP="00F56F7F">
      <w:pPr>
        <w:ind w:left="720" w:hanging="720"/>
      </w:pPr>
      <w:r>
        <w:rPr>
          <w:b/>
          <w:i/>
        </w:rPr>
        <w:tab/>
      </w:r>
      <w:r>
        <w:t xml:space="preserve">As previously advised the attempt by NMBI to increase its fee by 50% during the term of the </w:t>
      </w:r>
      <w:proofErr w:type="spellStart"/>
      <w:r>
        <w:t>Haddington</w:t>
      </w:r>
      <w:proofErr w:type="spellEnd"/>
      <w:r>
        <w:t xml:space="preserve"> Road Agreement, was raised at the Oversight Body meeting last week.</w:t>
      </w:r>
    </w:p>
    <w:p w:rsidR="0060669C" w:rsidRDefault="0060669C" w:rsidP="00F56F7F">
      <w:pPr>
        <w:ind w:left="720" w:hanging="720"/>
      </w:pPr>
      <w:r>
        <w:lastRenderedPageBreak/>
        <w:tab/>
        <w:t xml:space="preserve">All of the unions </w:t>
      </w:r>
      <w:r w:rsidR="00B30014">
        <w:t>stressed</w:t>
      </w:r>
      <w:r>
        <w:t xml:space="preserve"> that while supporting the €100 registration fee, paid by other allied health professionals, we were absolutely opposed to any further increase, incurring costs upon members, during a period where pay had been reduced. </w:t>
      </w:r>
    </w:p>
    <w:p w:rsidR="0060669C" w:rsidRDefault="0060669C" w:rsidP="00F56F7F">
      <w:pPr>
        <w:ind w:left="720" w:hanging="720"/>
      </w:pPr>
    </w:p>
    <w:p w:rsidR="0060669C" w:rsidRDefault="0060669C" w:rsidP="00F56F7F">
      <w:pPr>
        <w:ind w:left="720" w:hanging="720"/>
      </w:pPr>
      <w:r>
        <w:tab/>
        <w:t xml:space="preserve">Discussions/contacts are </w:t>
      </w:r>
      <w:proofErr w:type="spellStart"/>
      <w:r>
        <w:t>ongoing</w:t>
      </w:r>
      <w:proofErr w:type="spellEnd"/>
      <w:r>
        <w:t>, with the Department of Health</w:t>
      </w:r>
      <w:r w:rsidR="00B30014">
        <w:t>,</w:t>
      </w:r>
      <w:r>
        <w:t xml:space="preserve"> on this matter, and members will be advised on an </w:t>
      </w:r>
      <w:proofErr w:type="spellStart"/>
      <w:r>
        <w:t>ongoing</w:t>
      </w:r>
      <w:proofErr w:type="spellEnd"/>
      <w:r>
        <w:t xml:space="preserve"> basis.</w:t>
      </w:r>
    </w:p>
    <w:p w:rsidR="0060669C" w:rsidRDefault="0060669C" w:rsidP="00F56F7F">
      <w:pPr>
        <w:ind w:left="720" w:hanging="720"/>
      </w:pPr>
    </w:p>
    <w:p w:rsidR="0060669C" w:rsidRDefault="0060669C" w:rsidP="00F56F7F">
      <w:pPr>
        <w:ind w:left="720" w:hanging="720"/>
        <w:rPr>
          <w:b/>
          <w:i/>
        </w:rPr>
      </w:pPr>
      <w:r>
        <w:t>4.</w:t>
      </w:r>
      <w:r>
        <w:tab/>
      </w:r>
      <w:r>
        <w:rPr>
          <w:b/>
          <w:i/>
        </w:rPr>
        <w:t>Public Protest - Tuesday, 18</w:t>
      </w:r>
      <w:r w:rsidRPr="0060669C">
        <w:rPr>
          <w:b/>
          <w:i/>
          <w:vertAlign w:val="superscript"/>
        </w:rPr>
        <w:t>th</w:t>
      </w:r>
      <w:r>
        <w:rPr>
          <w:b/>
          <w:i/>
        </w:rPr>
        <w:t xml:space="preserve"> November 2014</w:t>
      </w:r>
    </w:p>
    <w:p w:rsidR="0060669C" w:rsidRDefault="0060669C" w:rsidP="00F56F7F">
      <w:pPr>
        <w:ind w:left="720" w:hanging="720"/>
      </w:pPr>
      <w:r>
        <w:rPr>
          <w:b/>
          <w:i/>
        </w:rPr>
        <w:tab/>
      </w:r>
      <w:r>
        <w:t xml:space="preserve">Members are again reminded that our three unions are holding a public protest outside the headquarters of the NMBI in </w:t>
      </w:r>
      <w:proofErr w:type="spellStart"/>
      <w:r>
        <w:t>Carysfort</w:t>
      </w:r>
      <w:proofErr w:type="spellEnd"/>
      <w:r>
        <w:t xml:space="preserve"> Avenue, Blackrock, at </w:t>
      </w:r>
      <w:r w:rsidRPr="00B30014">
        <w:rPr>
          <w:b/>
        </w:rPr>
        <w:t>12.00 noon on Tuesday, 18</w:t>
      </w:r>
      <w:r w:rsidRPr="00B30014">
        <w:rPr>
          <w:b/>
          <w:vertAlign w:val="superscript"/>
        </w:rPr>
        <w:t>th</w:t>
      </w:r>
      <w:r w:rsidRPr="00B30014">
        <w:rPr>
          <w:b/>
        </w:rPr>
        <w:t xml:space="preserve"> November 2014</w:t>
      </w:r>
      <w:r>
        <w:t>.</w:t>
      </w:r>
    </w:p>
    <w:p w:rsidR="0060669C" w:rsidRDefault="0060669C" w:rsidP="00F56F7F">
      <w:pPr>
        <w:ind w:left="720" w:hanging="720"/>
      </w:pPr>
    </w:p>
    <w:p w:rsidR="0060669C" w:rsidRDefault="0060669C" w:rsidP="00F56F7F">
      <w:pPr>
        <w:ind w:left="720" w:hanging="720"/>
      </w:pPr>
      <w:r>
        <w:tab/>
        <w:t>Members are reminded, if travelling from outside of Dublin, to liaise with their local representatives to ensure transport arrangements are finalised in order to maximise attendance.</w:t>
      </w:r>
    </w:p>
    <w:p w:rsidR="0060669C" w:rsidRDefault="0060669C" w:rsidP="00F56F7F">
      <w:pPr>
        <w:ind w:left="720" w:hanging="720"/>
      </w:pPr>
    </w:p>
    <w:p w:rsidR="0060669C" w:rsidRDefault="0060669C" w:rsidP="00F56F7F">
      <w:pPr>
        <w:ind w:left="720" w:hanging="720"/>
        <w:rPr>
          <w:b/>
          <w:i/>
        </w:rPr>
      </w:pPr>
      <w:r>
        <w:t>5.</w:t>
      </w:r>
      <w:r>
        <w:tab/>
      </w:r>
      <w:r>
        <w:rPr>
          <w:b/>
          <w:i/>
        </w:rPr>
        <w:t>Nurse Managers</w:t>
      </w:r>
    </w:p>
    <w:p w:rsidR="00B30014" w:rsidRDefault="0060669C" w:rsidP="00F56F7F">
      <w:pPr>
        <w:ind w:left="720" w:hanging="720"/>
      </w:pPr>
      <w:r>
        <w:rPr>
          <w:b/>
          <w:i/>
        </w:rPr>
        <w:tab/>
      </w:r>
      <w:r>
        <w:t xml:space="preserve">We also wish to advise you that we are writing, by separate letter, to Directors of Nursing/Midwifery/Public Health Nursing advising them, </w:t>
      </w:r>
      <w:r w:rsidR="00F56F7F">
        <w:t>formally</w:t>
      </w:r>
      <w:r>
        <w:t>, of this campaign of opposition to a fee increase</w:t>
      </w:r>
      <w:r w:rsidR="00B30014">
        <w:t>.</w:t>
      </w:r>
    </w:p>
    <w:p w:rsidR="00B30014" w:rsidRDefault="00B30014" w:rsidP="00F56F7F">
      <w:pPr>
        <w:ind w:left="720" w:hanging="720"/>
      </w:pPr>
    </w:p>
    <w:p w:rsidR="0060669C" w:rsidRDefault="00B30014" w:rsidP="00F56F7F">
      <w:pPr>
        <w:ind w:left="720" w:hanging="720"/>
      </w:pPr>
      <w:r>
        <w:tab/>
        <w:t>We will be asking them</w:t>
      </w:r>
      <w:r w:rsidR="0060669C">
        <w:t xml:space="preserve"> to respect this campaign in the context of seeking PIN numbers for 2015.</w:t>
      </w:r>
      <w:r>
        <w:t xml:space="preserve">  We will also remind them that the final date, for paying the registration fee</w:t>
      </w:r>
      <w:r w:rsidR="00DF7179">
        <w:t>,</w:t>
      </w:r>
      <w:r>
        <w:t xml:space="preserve"> is 31</w:t>
      </w:r>
      <w:r w:rsidRPr="00B30014">
        <w:rPr>
          <w:vertAlign w:val="superscript"/>
        </w:rPr>
        <w:t>st</w:t>
      </w:r>
      <w:r>
        <w:t xml:space="preserve"> March of each year.  Therefore there is no necessity to seek PIN numbers before this date.</w:t>
      </w:r>
    </w:p>
    <w:p w:rsidR="0060669C" w:rsidRDefault="0060669C" w:rsidP="0060669C"/>
    <w:p w:rsidR="0060669C" w:rsidRDefault="0060669C" w:rsidP="0060669C">
      <w:pPr>
        <w:rPr>
          <w:b/>
          <w:i/>
        </w:rPr>
      </w:pPr>
      <w:r>
        <w:rPr>
          <w:b/>
          <w:i/>
        </w:rPr>
        <w:t>Summary</w:t>
      </w:r>
    </w:p>
    <w:p w:rsidR="0060669C" w:rsidRDefault="0060669C" w:rsidP="0060669C">
      <w:pPr>
        <w:rPr>
          <w:b/>
          <w:i/>
        </w:rPr>
      </w:pPr>
    </w:p>
    <w:p w:rsidR="0060669C" w:rsidRDefault="0060669C" w:rsidP="0060669C">
      <w:r>
        <w:t>The two immediate next steps, involving all members, can be summarised as follows:</w:t>
      </w:r>
    </w:p>
    <w:p w:rsidR="0060669C" w:rsidRDefault="0060669C" w:rsidP="0060669C"/>
    <w:p w:rsidR="0060669C" w:rsidRDefault="0060669C" w:rsidP="00F56F7F">
      <w:pPr>
        <w:pStyle w:val="ListParagraph"/>
        <w:numPr>
          <w:ilvl w:val="0"/>
          <w:numId w:val="7"/>
        </w:numPr>
        <w:ind w:hanging="720"/>
      </w:pPr>
      <w:r>
        <w:t>When you receive your renewal notice you are asked to make no payment, at this time</w:t>
      </w:r>
      <w:r w:rsidR="00B30014">
        <w:t>.  Furthermore members are asked</w:t>
      </w:r>
      <w:r>
        <w:t xml:space="preserve"> to wait further advice, from your unions, as to when a payment of €100 (the existing fee)</w:t>
      </w:r>
      <w:r w:rsidR="00DF7179">
        <w:t xml:space="preserve"> should be made</w:t>
      </w:r>
      <w:r>
        <w:t xml:space="preserve"> </w:t>
      </w:r>
      <w:r w:rsidR="00B30014">
        <w:t>maintaining a record of such payment.</w:t>
      </w:r>
    </w:p>
    <w:p w:rsidR="0060669C" w:rsidRDefault="0060669C" w:rsidP="00F56F7F">
      <w:pPr>
        <w:ind w:hanging="720"/>
      </w:pPr>
    </w:p>
    <w:p w:rsidR="0060669C" w:rsidRDefault="0060669C" w:rsidP="00F56F7F">
      <w:pPr>
        <w:pStyle w:val="ListParagraph"/>
        <w:numPr>
          <w:ilvl w:val="0"/>
          <w:numId w:val="7"/>
        </w:numPr>
        <w:ind w:hanging="720"/>
      </w:pPr>
      <w:r>
        <w:t>Members should arrange to attend the public protest at 12.00 noon, outside NMBI HQ, on Tuesday, 18</w:t>
      </w:r>
      <w:r w:rsidRPr="00F56F7F">
        <w:rPr>
          <w:vertAlign w:val="superscript"/>
        </w:rPr>
        <w:t>th</w:t>
      </w:r>
      <w:r>
        <w:t xml:space="preserve"> November 2014.</w:t>
      </w:r>
    </w:p>
    <w:p w:rsidR="0060669C" w:rsidRDefault="0060669C" w:rsidP="0060669C"/>
    <w:p w:rsidR="0060669C" w:rsidRPr="0060669C" w:rsidRDefault="0060669C" w:rsidP="0060669C">
      <w:r>
        <w:t>Further updates will issue, in the coming days, and thank you for your attention to this note.</w:t>
      </w:r>
    </w:p>
    <w:p w:rsidR="0060669C" w:rsidRPr="0060669C" w:rsidRDefault="0060669C" w:rsidP="0060669C">
      <w:pPr>
        <w:rPr>
          <w:b/>
          <w:i/>
        </w:rPr>
      </w:pPr>
    </w:p>
    <w:p w:rsidR="00F27B44" w:rsidRDefault="00F27B44">
      <w:r w:rsidRPr="00DE75AA">
        <w:t>Yours sincerely</w:t>
      </w:r>
    </w:p>
    <w:p w:rsidR="00492236" w:rsidRDefault="00492236"/>
    <w:p w:rsidR="00F27B44" w:rsidRPr="00DE75AA" w:rsidRDefault="00F27B44"/>
    <w:p w:rsidR="00AF46EB" w:rsidRPr="00DE75AA" w:rsidRDefault="00492236" w:rsidP="00492236">
      <w:pPr>
        <w:tabs>
          <w:tab w:val="left" w:pos="3060"/>
          <w:tab w:val="left" w:pos="6480"/>
        </w:tabs>
        <w:rPr>
          <w:b/>
        </w:rPr>
      </w:pPr>
      <w:r>
        <w:rPr>
          <w:b/>
        </w:rPr>
        <w:t>LIAM DORAN</w:t>
      </w:r>
      <w:r>
        <w:rPr>
          <w:b/>
        </w:rPr>
        <w:tab/>
        <w:t>KEVIN FIGGIS</w:t>
      </w:r>
      <w:r>
        <w:rPr>
          <w:b/>
        </w:rPr>
        <w:tab/>
      </w:r>
      <w:r w:rsidR="00AF46EB" w:rsidRPr="00DE75AA">
        <w:rPr>
          <w:b/>
        </w:rPr>
        <w:t>DES KAVANAGH</w:t>
      </w:r>
    </w:p>
    <w:p w:rsidR="008C4CE4" w:rsidRPr="00DE75AA" w:rsidRDefault="008C4CE4" w:rsidP="00492236">
      <w:pPr>
        <w:tabs>
          <w:tab w:val="left" w:pos="3060"/>
          <w:tab w:val="left" w:pos="6480"/>
        </w:tabs>
        <w:rPr>
          <w:b/>
        </w:rPr>
      </w:pPr>
      <w:r w:rsidRPr="00DE75AA">
        <w:rPr>
          <w:b/>
        </w:rPr>
        <w:t>General Secretary</w:t>
      </w:r>
      <w:r w:rsidRPr="00DE75AA">
        <w:rPr>
          <w:b/>
        </w:rPr>
        <w:tab/>
        <w:t>National Nursing Officer</w:t>
      </w:r>
      <w:r w:rsidRPr="00DE75AA">
        <w:rPr>
          <w:b/>
        </w:rPr>
        <w:tab/>
        <w:t xml:space="preserve">General Secretary </w:t>
      </w:r>
    </w:p>
    <w:p w:rsidR="00F27B44" w:rsidRDefault="00492236" w:rsidP="00492236">
      <w:pPr>
        <w:tabs>
          <w:tab w:val="left" w:pos="3060"/>
          <w:tab w:val="left" w:pos="6480"/>
        </w:tabs>
        <w:rPr>
          <w:b/>
        </w:rPr>
      </w:pPr>
      <w:r>
        <w:rPr>
          <w:b/>
        </w:rPr>
        <w:t>INMO</w:t>
      </w:r>
      <w:r>
        <w:rPr>
          <w:b/>
        </w:rPr>
        <w:tab/>
        <w:t>SIPTU</w:t>
      </w:r>
      <w:r>
        <w:rPr>
          <w:b/>
        </w:rPr>
        <w:tab/>
      </w:r>
      <w:r w:rsidR="00AF46EB" w:rsidRPr="00DE75AA">
        <w:rPr>
          <w:b/>
        </w:rPr>
        <w:t>PNA</w:t>
      </w:r>
    </w:p>
    <w:p w:rsidR="00523B9C" w:rsidRPr="00DE75AA" w:rsidRDefault="00523B9C" w:rsidP="00492236">
      <w:pPr>
        <w:tabs>
          <w:tab w:val="left" w:pos="3060"/>
          <w:tab w:val="left" w:pos="6480"/>
        </w:tabs>
        <w:rPr>
          <w:b/>
        </w:rPr>
      </w:pPr>
      <w:bookmarkStart w:id="0" w:name="_GoBack"/>
      <w:bookmarkEnd w:id="0"/>
    </w:p>
    <w:sectPr w:rsidR="00523B9C" w:rsidRPr="00DE75A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327" w:rsidRDefault="00DF7327" w:rsidP="00094E91">
      <w:r>
        <w:separator/>
      </w:r>
    </w:p>
  </w:endnote>
  <w:endnote w:type="continuationSeparator" w:id="0">
    <w:p w:rsidR="00DF7327" w:rsidRDefault="00DF7327" w:rsidP="0009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327" w:rsidRDefault="00DF7327" w:rsidP="00094E91">
      <w:r>
        <w:separator/>
      </w:r>
    </w:p>
  </w:footnote>
  <w:footnote w:type="continuationSeparator" w:id="0">
    <w:p w:rsidR="00DF7327" w:rsidRDefault="00DF7327" w:rsidP="00094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844" w:rsidRDefault="00E428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1E18"/>
    <w:multiLevelType w:val="hybridMultilevel"/>
    <w:tmpl w:val="25465628"/>
    <w:lvl w:ilvl="0" w:tplc="9F26E530">
      <w:numFmt w:val="bullet"/>
      <w:lvlText w:val="-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0F1032"/>
    <w:multiLevelType w:val="hybridMultilevel"/>
    <w:tmpl w:val="252C6F7A"/>
    <w:lvl w:ilvl="0" w:tplc="9EEA1F8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FF7D77"/>
    <w:multiLevelType w:val="hybridMultilevel"/>
    <w:tmpl w:val="2A2E738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66B53"/>
    <w:multiLevelType w:val="hybridMultilevel"/>
    <w:tmpl w:val="30220670"/>
    <w:lvl w:ilvl="0" w:tplc="493A87B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E04C92"/>
    <w:multiLevelType w:val="hybridMultilevel"/>
    <w:tmpl w:val="2E62B500"/>
    <w:lvl w:ilvl="0" w:tplc="678E5354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61489"/>
    <w:multiLevelType w:val="hybridMultilevel"/>
    <w:tmpl w:val="1A06A9CE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1C08D2"/>
    <w:multiLevelType w:val="hybridMultilevel"/>
    <w:tmpl w:val="46F6C288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FF33B1"/>
    <w:multiLevelType w:val="hybridMultilevel"/>
    <w:tmpl w:val="A318418A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26"/>
    <w:rsid w:val="00000571"/>
    <w:rsid w:val="00016316"/>
    <w:rsid w:val="00094E91"/>
    <w:rsid w:val="0009630B"/>
    <w:rsid w:val="0013484C"/>
    <w:rsid w:val="00141356"/>
    <w:rsid w:val="00147551"/>
    <w:rsid w:val="001C4BF9"/>
    <w:rsid w:val="00241259"/>
    <w:rsid w:val="00253063"/>
    <w:rsid w:val="002B3082"/>
    <w:rsid w:val="003715BB"/>
    <w:rsid w:val="00492236"/>
    <w:rsid w:val="004C3D75"/>
    <w:rsid w:val="00523B9C"/>
    <w:rsid w:val="00561BFA"/>
    <w:rsid w:val="005A1FB8"/>
    <w:rsid w:val="005A7426"/>
    <w:rsid w:val="005B6EC9"/>
    <w:rsid w:val="0060669C"/>
    <w:rsid w:val="006159DF"/>
    <w:rsid w:val="006973D5"/>
    <w:rsid w:val="006B24BD"/>
    <w:rsid w:val="006C5DAE"/>
    <w:rsid w:val="007D5161"/>
    <w:rsid w:val="008061E8"/>
    <w:rsid w:val="00856539"/>
    <w:rsid w:val="008B21A8"/>
    <w:rsid w:val="008C4CE4"/>
    <w:rsid w:val="0095088D"/>
    <w:rsid w:val="0098265E"/>
    <w:rsid w:val="00A80204"/>
    <w:rsid w:val="00A93510"/>
    <w:rsid w:val="00AB4958"/>
    <w:rsid w:val="00AF46EB"/>
    <w:rsid w:val="00B07C89"/>
    <w:rsid w:val="00B21BE0"/>
    <w:rsid w:val="00B30014"/>
    <w:rsid w:val="00BC39A2"/>
    <w:rsid w:val="00D72FF5"/>
    <w:rsid w:val="00DE75AA"/>
    <w:rsid w:val="00DF7179"/>
    <w:rsid w:val="00DF7327"/>
    <w:rsid w:val="00E42844"/>
    <w:rsid w:val="00E56474"/>
    <w:rsid w:val="00E60C9D"/>
    <w:rsid w:val="00E73732"/>
    <w:rsid w:val="00F27B44"/>
    <w:rsid w:val="00F5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E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E91"/>
  </w:style>
  <w:style w:type="paragraph" w:styleId="Footer">
    <w:name w:val="footer"/>
    <w:basedOn w:val="Normal"/>
    <w:link w:val="FooterChar"/>
    <w:uiPriority w:val="99"/>
    <w:unhideWhenUsed/>
    <w:rsid w:val="00094E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E91"/>
  </w:style>
  <w:style w:type="paragraph" w:styleId="ListParagraph">
    <w:name w:val="List Paragraph"/>
    <w:basedOn w:val="Normal"/>
    <w:uiPriority w:val="34"/>
    <w:qFormat/>
    <w:rsid w:val="00B21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E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E91"/>
  </w:style>
  <w:style w:type="paragraph" w:styleId="Footer">
    <w:name w:val="footer"/>
    <w:basedOn w:val="Normal"/>
    <w:link w:val="FooterChar"/>
    <w:uiPriority w:val="99"/>
    <w:unhideWhenUsed/>
    <w:rsid w:val="00094E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E91"/>
  </w:style>
  <w:style w:type="paragraph" w:styleId="ListParagraph">
    <w:name w:val="List Paragraph"/>
    <w:basedOn w:val="Normal"/>
    <w:uiPriority w:val="34"/>
    <w:qFormat/>
    <w:rsid w:val="00B21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Ruane</dc:creator>
  <cp:lastModifiedBy>Michaela Ruane</cp:lastModifiedBy>
  <cp:revision>5</cp:revision>
  <cp:lastPrinted>2014-11-04T13:23:00Z</cp:lastPrinted>
  <dcterms:created xsi:type="dcterms:W3CDTF">2014-11-04T11:27:00Z</dcterms:created>
  <dcterms:modified xsi:type="dcterms:W3CDTF">2014-11-04T13:30:00Z</dcterms:modified>
</cp:coreProperties>
</file>